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59" w:rsidRPr="00B5552C" w:rsidRDefault="002E7C59" w:rsidP="002E7C59">
      <w:pPr>
        <w:shd w:val="clear" w:color="auto" w:fill="FFFFFF"/>
        <w:spacing w:after="0" w:line="360" w:lineRule="atLeast"/>
        <w:jc w:val="center"/>
        <w:outlineLvl w:val="0"/>
        <w:rPr>
          <w:rFonts w:ascii="Verdana" w:eastAsia="Times New Roman" w:hAnsi="Verdana" w:cs="Times New Roman"/>
          <w:b/>
          <w:bCs/>
          <w:caps/>
          <w:color w:val="220403"/>
          <w:kern w:val="36"/>
          <w:sz w:val="27"/>
          <w:szCs w:val="27"/>
          <w:lang w:eastAsia="uk-UA"/>
        </w:rPr>
      </w:pPr>
      <w:r w:rsidRPr="00B5552C">
        <w:rPr>
          <w:rFonts w:ascii="Verdana" w:eastAsia="Times New Roman" w:hAnsi="Verdana" w:cs="Times New Roman"/>
          <w:b/>
          <w:bCs/>
          <w:caps/>
          <w:color w:val="220403"/>
          <w:kern w:val="36"/>
          <w:sz w:val="27"/>
          <w:szCs w:val="27"/>
          <w:lang w:eastAsia="uk-UA"/>
        </w:rPr>
        <w:fldChar w:fldCharType="begin"/>
      </w:r>
      <w:r w:rsidRPr="00B5552C">
        <w:rPr>
          <w:rFonts w:ascii="Verdana" w:eastAsia="Times New Roman" w:hAnsi="Verdana" w:cs="Times New Roman"/>
          <w:b/>
          <w:bCs/>
          <w:caps/>
          <w:color w:val="220403"/>
          <w:kern w:val="36"/>
          <w:sz w:val="27"/>
          <w:szCs w:val="27"/>
          <w:lang w:eastAsia="uk-UA"/>
        </w:rPr>
        <w:instrText>HYPERLINK "https://dnz6.edu.vn.ua/lteraturna-stornka/727-2023-05-17-09-18-05.html"</w:instrText>
      </w:r>
      <w:r w:rsidRPr="00B5552C">
        <w:rPr>
          <w:rFonts w:ascii="Verdana" w:eastAsia="Times New Roman" w:hAnsi="Verdana" w:cs="Times New Roman"/>
          <w:b/>
          <w:bCs/>
          <w:caps/>
          <w:color w:val="220403"/>
          <w:kern w:val="36"/>
          <w:sz w:val="27"/>
          <w:szCs w:val="27"/>
          <w:lang w:eastAsia="uk-UA"/>
        </w:rPr>
        <w:fldChar w:fldCharType="separate"/>
      </w:r>
      <w:r w:rsidRPr="00B5552C">
        <w:rPr>
          <w:rFonts w:ascii="Verdana" w:eastAsia="Times New Roman" w:hAnsi="Verdana" w:cs="Times New Roman"/>
          <w:b/>
          <w:bCs/>
          <w:caps/>
          <w:color w:val="030303"/>
          <w:kern w:val="36"/>
          <w:sz w:val="27"/>
          <w:szCs w:val="27"/>
          <w:u w:val="single"/>
          <w:lang w:eastAsia="uk-UA"/>
        </w:rPr>
        <w:t>ПАМ’ЯТКА ДЛЯ БАТЬКІВ «ЯК ГОВОРИТИ З ДІТЬМИ ПРО БУЛІНГ»</w:t>
      </w:r>
      <w:r w:rsidRPr="00B5552C">
        <w:rPr>
          <w:rFonts w:ascii="Verdana" w:eastAsia="Times New Roman" w:hAnsi="Verdana" w:cs="Times New Roman"/>
          <w:b/>
          <w:bCs/>
          <w:caps/>
          <w:color w:val="220403"/>
          <w:kern w:val="36"/>
          <w:sz w:val="27"/>
          <w:szCs w:val="27"/>
          <w:lang w:eastAsia="uk-UA"/>
        </w:rPr>
        <w:fldChar w:fldCharType="end"/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Нині надзвичайно загострилася проблема насильства, здійснюваного самими  дітьми по відношенню одне до одного, а  саме  </w:t>
      </w:r>
      <w:proofErr w:type="spellStart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булінгу</w:t>
      </w:r>
      <w:proofErr w:type="spellEnd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proofErr w:type="spellStart"/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>Булінг</w:t>
      </w:r>
      <w:proofErr w:type="spellEnd"/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 xml:space="preserve"> (від англійської — хуліган, забіяка, задирака, грубіян) </w:t>
      </w: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визначається як утиск, дискримінація, цькування. Цей термін означає тривалий процес свідомого жорстокого ставлення з боку дитини або групи до іншої дитини або інших дітей.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Мотивацією до </w:t>
      </w:r>
      <w:proofErr w:type="spellStart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булінгу</w:t>
      </w:r>
      <w:proofErr w:type="spellEnd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 стають заздрість, помста, відчуття неприязні, прагнення відновити справедливість; боротьба за владу; потреба підпорядкування лідерові, нейтралізації суперника, самоствердження тощо аж до задоволення садистських потреб окремих осіб.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Багато дітей соромляться розповідати дорослим, що вони є жертвами </w:t>
      </w:r>
      <w:proofErr w:type="spellStart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булінґу</w:t>
      </w:r>
      <w:proofErr w:type="spellEnd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. </w:t>
      </w:r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 xml:space="preserve">Проте якщо дитина все-таки підтвердила в розмові, що вона стала жертвою </w:t>
      </w:r>
      <w:proofErr w:type="spellStart"/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>булінґу</w:t>
      </w:r>
      <w:proofErr w:type="spellEnd"/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>, то скажіть їй: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Я тобі вірю (це допоможе дитині зрозуміти, що Ви  на її боці).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Мені шкода, що з тобою це сталося (це допоможе дитині зрозуміти, що Ви переживаєте за неї і співчуваєте їй).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Це не твоя провина (це допоможе дитині зрозуміти, що її не звинувачують у тому, що сталося).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Таке може трапитися з кожним (це допоможе дитині зрозуміти, що вона не самотня: багатьом її одноліткам доводиться переживати залякування та агресію в той чи той момент свого життя).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Добре, що ти сказав мені про це (це допоможе дитині зрозуміти, що вона правильно вчинила, звернувшись по допомогу).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Я люблю тебе і намагатимуся зробити так, щоб тобі більше не загрожувала небезпека (це допоможе дитині з надією подивитись у майбутнє та відчути захист).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Якщо ви маєте підозри, що ваша дитина страждає від погроз, переслідувань або побиття - не тримайтеся осторонь і не чекайте допоки все налагодиться  саме по собі. Станьте на захист, будьте конструктивними та дійте.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 xml:space="preserve">Кілька порад  батькам, щодо протидії  </w:t>
      </w:r>
      <w:proofErr w:type="spellStart"/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>булінгу</w:t>
      </w:r>
      <w:proofErr w:type="spellEnd"/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>: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1.Поговоріть з дитиною відкрито і доброзичливо, вислухайте її та запевніть, що завжди та попри все ви на її боці, а ще в тому, що кожна людина має право на повагу і безпеку.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2.Допоможіть дитині зрозуміти, що вона не є ані «ябедою», ані «наклепником». Вона смілива людина, яка не боїться говорити правду, щоб захистити себе та інших і, навіть, допомогти виправити ситуацію.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3. Докладно з’ясуйте факти. Занотуйте: що і коли трапилось. Якщо є можливість - зберіть докази.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4. Домовтеся про зустрічі з дорослими, які опікуються вашою дитиною та дітьми агресорами (з батьками, вихователями, адміністрацією ЗДО тощо).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lastRenderedPageBreak/>
        <w:t>5. На зустрічах - поясніть ситуацію, намагаючись бути максимально спокійним та конструктивним.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 xml:space="preserve">6.Спробуйте створити зрозумілий і максимально простий план щодо протидії  </w:t>
      </w:r>
      <w:proofErr w:type="spellStart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булінгу</w:t>
      </w:r>
      <w:proofErr w:type="spellEnd"/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7.Пам’ятайте, що ваше пряме втручання, наприклад спроба "виховати" чужу дитину, особливо, якщо йдеться не про доброзичливу розмову, а про погрози,  такі дії  можуть нашкодити та ще більше загострити ситуацію.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uk-UA"/>
        </w:rPr>
        <w:t>8.Будьте уважні до власної дитини, її поведінки, реакцій, почуттів.</w:t>
      </w:r>
    </w:p>
    <w:p w:rsidR="002E7C59" w:rsidRPr="00B5552C" w:rsidRDefault="002E7C59" w:rsidP="002E7C59">
      <w:pPr>
        <w:shd w:val="clear" w:color="auto" w:fill="FFFFFF"/>
        <w:spacing w:before="75" w:after="0" w:line="240" w:lineRule="auto"/>
        <w:ind w:firstLine="225"/>
        <w:jc w:val="both"/>
        <w:rPr>
          <w:rFonts w:ascii="Verdana" w:eastAsia="Times New Roman" w:hAnsi="Verdana" w:cs="Times New Roman"/>
          <w:color w:val="030303"/>
          <w:kern w:val="0"/>
          <w:sz w:val="18"/>
          <w:szCs w:val="18"/>
          <w:lang w:eastAsia="uk-UA"/>
        </w:rPr>
      </w:pPr>
      <w:r w:rsidRPr="00B555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uk-UA"/>
        </w:rPr>
        <w:t>Пам’ятайте! Ми завжди раді Вам допомогти!</w:t>
      </w:r>
    </w:p>
    <w:p w:rsidR="00E46CBD" w:rsidRDefault="002E7C59"/>
    <w:sectPr w:rsidR="00E46CBD" w:rsidSect="00B8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C59"/>
    <w:rsid w:val="001F350B"/>
    <w:rsid w:val="002825BE"/>
    <w:rsid w:val="002E7C59"/>
    <w:rsid w:val="00492A2C"/>
    <w:rsid w:val="00567030"/>
    <w:rsid w:val="00B85ABF"/>
    <w:rsid w:val="00BF16C0"/>
    <w:rsid w:val="00D3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59"/>
    <w:pPr>
      <w:spacing w:after="160" w:line="259" w:lineRule="auto"/>
    </w:pPr>
    <w:rPr>
      <w:kern w:val="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>Grizli777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2023-11-10T13:33:00Z</dcterms:created>
  <dcterms:modified xsi:type="dcterms:W3CDTF">2023-11-10T13:34:00Z</dcterms:modified>
</cp:coreProperties>
</file>